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2" w:rsidRPr="000009D8" w:rsidRDefault="00E70111" w:rsidP="00F0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старшей группы</w:t>
      </w:r>
    </w:p>
    <w:p w:rsidR="00E70111" w:rsidRDefault="00E70111" w:rsidP="000009D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0111"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старшей группы (5-6 лет) разработана на основе </w:t>
      </w:r>
      <w:r w:rsidRPr="00E70111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РФ»  29 декабря 2012 г. № 273-ФЗ;</w:t>
      </w:r>
      <w:r w:rsidRPr="00E70111">
        <w:rPr>
          <w:rFonts w:ascii="Times New Roman" w:hAnsi="Times New Roman" w:cs="Times New Roman"/>
          <w:sz w:val="28"/>
          <w:szCs w:val="28"/>
        </w:rPr>
        <w:t xml:space="preserve"> </w:t>
      </w:r>
      <w:r w:rsidRPr="00E70111">
        <w:rPr>
          <w:rFonts w:ascii="Times New Roman" w:eastAsia="Calibri" w:hAnsi="Times New Roman" w:cs="Times New Roman"/>
          <w:sz w:val="28"/>
          <w:szCs w:val="28"/>
        </w:rPr>
        <w:t>Постановления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организаций»; Приказа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образования»,</w:t>
      </w:r>
      <w:r w:rsidRPr="00E70111">
        <w:rPr>
          <w:rFonts w:ascii="Times New Roman" w:hAnsi="Times New Roman" w:cs="Times New Roman"/>
          <w:sz w:val="28"/>
          <w:szCs w:val="28"/>
        </w:rPr>
        <w:t xml:space="preserve"> в котором выделены образовательные области: </w:t>
      </w:r>
      <w:proofErr w:type="gramStart"/>
      <w:r w:rsidRPr="00E70111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</w:t>
      </w:r>
      <w:r w:rsidRPr="00E70111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  <w:r w:rsidRPr="00E70111">
        <w:rPr>
          <w:rFonts w:ascii="Times New Roman" w:hAnsi="Times New Roman" w:cs="Times New Roman"/>
          <w:sz w:val="28"/>
          <w:szCs w:val="28"/>
        </w:rPr>
        <w:t xml:space="preserve"> </w:t>
      </w:r>
      <w:r w:rsidRPr="00E70111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дошкольного образования; Устава МБОУ СОШ №4; </w:t>
      </w:r>
      <w:r w:rsidRPr="00E70111">
        <w:rPr>
          <w:rFonts w:ascii="Times New Roman" w:eastAsia="Calibri" w:hAnsi="Times New Roman" w:cs="Times New Roman"/>
          <w:bCs/>
          <w:sz w:val="28"/>
          <w:szCs w:val="28"/>
        </w:rPr>
        <w:t>положения о рабочей программе  дошкольного образования.</w:t>
      </w:r>
      <w:proofErr w:type="gramEnd"/>
    </w:p>
    <w:p w:rsidR="00E70111" w:rsidRDefault="00E70111" w:rsidP="00E70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11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ребѐнка, представленными в пяти образовательных областях, с учѐтом образовательной программы дошкольного образования «Детство» под редакцией Т.И. Бабаевой, А.Г. Гогоберидзе, О.В. Солнцевой. Часть Программы, формируемая участниками образовательных отношений, реализуется посредством дополнительных </w:t>
      </w:r>
      <w:proofErr w:type="spellStart"/>
      <w:r w:rsidRPr="00E7011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70111">
        <w:rPr>
          <w:rFonts w:ascii="Times New Roman" w:hAnsi="Times New Roman" w:cs="Times New Roman"/>
          <w:sz w:val="28"/>
          <w:szCs w:val="28"/>
        </w:rPr>
        <w:t xml:space="preserve">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Срок реализации Программы</w:t>
      </w:r>
      <w:r w:rsidR="000009D8">
        <w:rPr>
          <w:rFonts w:ascii="Times New Roman" w:hAnsi="Times New Roman" w:cs="Times New Roman"/>
          <w:sz w:val="28"/>
          <w:szCs w:val="28"/>
        </w:rPr>
        <w:t xml:space="preserve"> -</w:t>
      </w:r>
      <w:r w:rsidRPr="00E70111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0009D8" w:rsidRPr="009364FA" w:rsidRDefault="00E70111" w:rsidP="00F032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11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</w:t>
      </w:r>
      <w:r w:rsidR="000009D8">
        <w:rPr>
          <w:rFonts w:ascii="Times New Roman" w:hAnsi="Times New Roman" w:cs="Times New Roman"/>
          <w:sz w:val="28"/>
          <w:szCs w:val="28"/>
        </w:rPr>
        <w:t>тельного процесса старшей группы и</w:t>
      </w:r>
      <w:r w:rsidR="000009D8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по образовательным областям:</w:t>
      </w:r>
      <w:r w:rsidR="00F0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70111" w:rsidRPr="00E70111" w:rsidRDefault="00E70111" w:rsidP="00E7011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0111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и обеспечивает социально-коммуникативное, познавательно</w:t>
      </w:r>
      <w:r w:rsidR="00F03264">
        <w:rPr>
          <w:rFonts w:ascii="Times New Roman" w:hAnsi="Times New Roman" w:cs="Times New Roman"/>
          <w:sz w:val="28"/>
          <w:szCs w:val="28"/>
        </w:rPr>
        <w:t>е</w:t>
      </w:r>
      <w:r w:rsidRPr="00E70111">
        <w:rPr>
          <w:rFonts w:ascii="Times New Roman" w:hAnsi="Times New Roman" w:cs="Times New Roman"/>
          <w:sz w:val="28"/>
          <w:szCs w:val="28"/>
        </w:rPr>
        <w:t>, речевое, художественно</w:t>
      </w:r>
      <w:r w:rsidR="00F03264">
        <w:rPr>
          <w:rFonts w:ascii="Times New Roman" w:hAnsi="Times New Roman" w:cs="Times New Roman"/>
          <w:sz w:val="28"/>
          <w:szCs w:val="28"/>
        </w:rPr>
        <w:t>-</w:t>
      </w:r>
      <w:r w:rsidRPr="00E70111">
        <w:rPr>
          <w:rFonts w:ascii="Times New Roman" w:hAnsi="Times New Roman" w:cs="Times New Roman"/>
          <w:sz w:val="28"/>
          <w:szCs w:val="28"/>
        </w:rPr>
        <w:t xml:space="preserve">эстетическое и физическое развитие детей в возрасте от 5 лет до 6 лет с учетом их возрастных и индивидуальных особенностей. Содержание программы </w:t>
      </w:r>
      <w:r w:rsidRPr="00E701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 В программе раскрыта психолого-педагогическая характеристика особенностей развития детей 5-6 лет. 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</w:t>
      </w:r>
      <w:proofErr w:type="gramStart"/>
      <w:r w:rsidRPr="00E70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1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70111">
        <w:rPr>
          <w:rFonts w:ascii="Times New Roman" w:hAnsi="Times New Roman" w:cs="Times New Roman"/>
          <w:sz w:val="28"/>
          <w:szCs w:val="28"/>
        </w:rPr>
        <w:t xml:space="preserve"> раскрытие динамики формирования уровня развития и образования воспитанников 5-6 летнего возраста освоения программы по пяти направлениям развития детей. Организация образовательной работы предполагает воспитание и обучение в образовательной деятельности,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</w:t>
      </w:r>
      <w:r w:rsidR="00F0326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0111" w:rsidRPr="00E70111" w:rsidRDefault="00E70111" w:rsidP="00E70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64" w:rsidRPr="00E70111" w:rsidRDefault="00F03264">
      <w:pPr>
        <w:rPr>
          <w:rFonts w:ascii="Times New Roman" w:hAnsi="Times New Roman" w:cs="Times New Roman"/>
          <w:sz w:val="28"/>
          <w:szCs w:val="28"/>
        </w:rPr>
      </w:pPr>
    </w:p>
    <w:sectPr w:rsidR="00F03264" w:rsidRPr="00E70111" w:rsidSect="0087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0111"/>
    <w:rsid w:val="000009D8"/>
    <w:rsid w:val="005F5692"/>
    <w:rsid w:val="00870292"/>
    <w:rsid w:val="00E70111"/>
    <w:rsid w:val="00F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1</cp:revision>
  <dcterms:created xsi:type="dcterms:W3CDTF">2018-10-02T16:07:00Z</dcterms:created>
  <dcterms:modified xsi:type="dcterms:W3CDTF">2018-10-02T16:39:00Z</dcterms:modified>
</cp:coreProperties>
</file>